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5"/>
        <w:gridCol w:w="3285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kern w:val="0"/>
                <w:sz w:val="22"/>
                <w:lang w:val="it-IT" w:bidi="ar-SA"/>
              </w:rPr>
              <w:drawing>
                <wp:inline distT="0" distB="0" distL="0" distR="0">
                  <wp:extent cx="1226820" cy="104521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t>SEGRETERIA PROVINCIALE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t>MANTOVA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t xml:space="preserve">– </w:t>
            </w:r>
            <w:r>
              <w:rPr>
                <w:kern w:val="0"/>
                <w:sz w:val="22"/>
                <w:lang w:val="it-IT" w:bidi="ar-SA"/>
              </w:rPr>
              <w:t>via Imre Nagy 46 –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t xml:space="preserve">tel. 0376 328711 </w:t>
            </w:r>
          </w:p>
          <w:p>
            <w:pPr>
              <w:pStyle w:val="Normal"/>
              <w:widowControl/>
              <w:spacing w:before="0" w:after="0"/>
              <w:jc w:val="center"/>
              <w:rPr/>
            </w:pPr>
            <w:r>
              <w:rPr>
                <w:kern w:val="0"/>
                <w:sz w:val="22"/>
                <w:lang w:val="it-IT" w:bidi="ar-SA"/>
              </w:rPr>
              <w:t xml:space="preserve">e-mail </w:t>
            </w:r>
            <w:hyperlink r:id="rId3">
              <w:r>
                <w:rPr>
                  <w:rStyle w:val="CollegamentoInternet"/>
                  <w:kern w:val="0"/>
                  <w:sz w:val="22"/>
                  <w:lang w:val="it-IT" w:bidi="ar-SA"/>
                </w:rPr>
                <w:t>snals.mn@libero.it</w:t>
              </w:r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t>http://www.snalsmantova.com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drawing>
                <wp:inline distT="0" distB="0" distL="0" distR="0">
                  <wp:extent cx="1966595" cy="828040"/>
                  <wp:effectExtent l="0" t="0" r="0" b="0"/>
                  <wp:docPr id="2" name="Immagine 7" descr="https://www.cafconfsal.it/wp-content/uploads/2018/04/snals-300x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https://www.cafconfsal.it/wp-content/uploads/2018/04/snals-300x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right" w:pos="9638" w:leader="none"/>
        </w:tabs>
        <w:rPr>
          <w:rFonts w:eastAsia="Calibri" w:eastAsiaTheme="minorHAnsi"/>
          <w:color w:val="FF0000"/>
          <w:szCs w:val="24"/>
          <w:lang w:eastAsia="en-US"/>
        </w:rPr>
      </w:pPr>
      <w:r>
        <w:rPr>
          <w:rFonts w:eastAsia="Calibri" w:eastAsiaTheme="minorHAnsi"/>
          <w:color w:val="FF0000"/>
          <w:szCs w:val="24"/>
          <w:lang w:eastAsia="en-US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Dal </w:t>
      </w:r>
      <w:r>
        <w:rPr>
          <w:b/>
          <w:bCs/>
          <w:sz w:val="44"/>
          <w:szCs w:val="44"/>
        </w:rPr>
        <w:t>03 Aprile 2023</w:t>
      </w:r>
      <w:r>
        <w:rPr>
          <w:sz w:val="44"/>
          <w:szCs w:val="44"/>
        </w:rPr>
        <w:t>,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inizierà la raccolta dei documenti per elaborare il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modello 730/2023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Si può scegliere una tra le seguenti modalità :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sz w:val="40"/>
          <w:szCs w:val="40"/>
        </w:rPr>
      </w:pPr>
      <w:r>
        <w:rPr>
          <w:b/>
          <w:bCs/>
          <w:sz w:val="44"/>
          <w:szCs w:val="44"/>
        </w:rPr>
        <w:t>Consegna, in sede, all’operatore addetto, dei documenti in busta chiusa,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 xml:space="preserve">inserendoli e/o allegandoli alla busta CAF (apporre sulla busta, in modo leggibile, nome, cognome,  recapito telefonico e indirizzo mail e all’interno della busta qualsiasi annotazione utile alla elaborazione della dichiarazione </w:t>
      </w:r>
      <w:r>
        <w:rPr>
          <w:b/>
          <w:sz w:val="40"/>
          <w:szCs w:val="40"/>
        </w:rPr>
        <w:t>e la copia di un documento di identità in corso di validità</w:t>
      </w:r>
      <w:r>
        <w:rPr>
          <w:sz w:val="40"/>
          <w:szCs w:val="40"/>
        </w:rPr>
        <w:t>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i/>
          <w:i/>
          <w:sz w:val="40"/>
          <w:szCs w:val="40"/>
        </w:rPr>
      </w:pPr>
      <w:r>
        <w:rPr>
          <w:b/>
          <w:bCs/>
          <w:sz w:val="44"/>
          <w:szCs w:val="44"/>
        </w:rPr>
        <w:t xml:space="preserve">Posta Elettronica </w:t>
      </w:r>
      <w:r>
        <w:rPr>
          <w:bCs/>
          <w:sz w:val="40"/>
          <w:szCs w:val="40"/>
        </w:rPr>
        <w:t>inviando i documenti in formato digitale</w:t>
      </w:r>
      <w:r>
        <w:rPr>
          <w:bCs/>
          <w:sz w:val="44"/>
          <w:szCs w:val="44"/>
        </w:rPr>
        <w:t xml:space="preserve"> </w:t>
      </w:r>
      <w:r>
        <w:rPr>
          <w:sz w:val="28"/>
          <w:szCs w:val="28"/>
        </w:rPr>
        <w:t xml:space="preserve">(solo se impossibilitati alla consegna manuale). </w:t>
      </w:r>
      <w:r>
        <w:rPr>
          <w:i/>
          <w:sz w:val="28"/>
          <w:szCs w:val="28"/>
        </w:rPr>
        <w:t>Per motivi tecnici è necessario inviare i documenti in formato PDF</w:t>
      </w:r>
    </w:p>
    <w:p>
      <w:pPr>
        <w:pStyle w:val="Normal"/>
        <w:numPr>
          <w:ilvl w:val="0"/>
          <w:numId w:val="1"/>
        </w:numPr>
        <w:spacing w:before="0" w:afterAutospacing="1"/>
        <w:jc w:val="both"/>
        <w:rPr>
          <w:sz w:val="40"/>
          <w:szCs w:val="40"/>
        </w:rPr>
      </w:pPr>
      <w:r>
        <w:rPr>
          <w:b/>
          <w:bCs/>
          <w:sz w:val="44"/>
          <w:szCs w:val="44"/>
        </w:rPr>
        <w:t xml:space="preserve">Elaborazione in presenza </w:t>
      </w:r>
      <w:r>
        <w:rPr>
          <w:bCs/>
          <w:sz w:val="40"/>
          <w:szCs w:val="40"/>
        </w:rPr>
        <w:t>previo accordo con gli operatori</w:t>
      </w:r>
      <w:r>
        <w:rPr>
          <w:bCs/>
          <w:sz w:val="44"/>
          <w:szCs w:val="44"/>
        </w:rPr>
        <w:t xml:space="preserve"> (</w:t>
      </w:r>
      <w:r>
        <w:rPr>
          <w:bCs/>
          <w:sz w:val="28"/>
          <w:szCs w:val="28"/>
        </w:rPr>
        <w:t>esclusivamente per particolari e specifiche esigenze)</w:t>
      </w:r>
    </w:p>
    <w:p>
      <w:pPr>
        <w:pStyle w:val="Normal"/>
        <w:spacing w:beforeAutospacing="1" w:afterAutospacing="1"/>
        <w:rPr>
          <w:sz w:val="20"/>
        </w:rPr>
      </w:pPr>
      <w:r>
        <w:rPr>
          <w:sz w:val="20"/>
        </w:rPr>
      </w:r>
    </w:p>
    <w:p>
      <w:pPr>
        <w:pStyle w:val="Normal"/>
        <w:spacing w:beforeAutospacing="1" w:after="120"/>
        <w:rPr>
          <w:rFonts w:ascii="Verdana" w:hAnsi="Verdana"/>
        </w:rPr>
      </w:pPr>
      <w:r>
        <w:rPr>
          <w:rFonts w:ascii="Verdana" w:hAnsi="Verdana"/>
          <w:b/>
          <w:i/>
        </w:rPr>
        <w:t>Vi invitiamo a precisare</w:t>
      </w:r>
      <w:r>
        <w:rPr>
          <w:rFonts w:ascii="Verdana" w:hAnsi="Verdana"/>
        </w:rPr>
        <w:t>:</w:t>
      </w:r>
    </w:p>
    <w:p>
      <w:pPr>
        <w:pStyle w:val="ListParagraph"/>
        <w:numPr>
          <w:ilvl w:val="0"/>
          <w:numId w:val="2"/>
        </w:numPr>
        <w:spacing w:before="120" w:after="0"/>
        <w:ind w:left="714" w:hanging="357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Scelta 8,5,2 per mille, se diverso dall’anno precedente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Eventuale cambio di residenza e in quale data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Se cambiato o se cambierà il datore di lavoro nel corso dell’anno 2023, </w:t>
      </w:r>
      <w:r>
        <w:rPr>
          <w:rFonts w:ascii="Verdana" w:hAnsi="Verdana"/>
          <w:sz w:val="23"/>
          <w:szCs w:val="23"/>
        </w:rPr>
        <w:t>anche in seguito ad eventuale pensionamento, specificando anche la decorrenza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jc w:val="both"/>
        <w:rPr>
          <w:rStyle w:val="Hgkelc"/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Se i figli, di età </w:t>
      </w:r>
      <w:r>
        <w:rPr>
          <w:rFonts w:ascii="Verdana" w:hAnsi="Verdana"/>
          <w:b/>
          <w:sz w:val="23"/>
          <w:szCs w:val="23"/>
        </w:rPr>
        <w:t>superiore</w:t>
      </w:r>
      <w:r>
        <w:rPr>
          <w:rFonts w:ascii="Verdana" w:hAnsi="Verdana"/>
          <w:sz w:val="23"/>
          <w:szCs w:val="23"/>
        </w:rPr>
        <w:t xml:space="preserve"> ai 21 anni ma </w:t>
      </w:r>
      <w:r>
        <w:rPr>
          <w:rFonts w:ascii="Verdana" w:hAnsi="Verdana"/>
          <w:b/>
          <w:sz w:val="23"/>
          <w:szCs w:val="23"/>
        </w:rPr>
        <w:t xml:space="preserve">inferiore </w:t>
      </w:r>
      <w:r>
        <w:rPr>
          <w:rFonts w:ascii="Verdana" w:hAnsi="Verdana"/>
          <w:sz w:val="23"/>
          <w:szCs w:val="23"/>
        </w:rPr>
        <w:t xml:space="preserve">ai 24 anni, hanno conseguito un reddito maggiore/uguale a 4.000,00 euro; se i figli o altri familiari a carico di età </w:t>
      </w:r>
      <w:r>
        <w:rPr>
          <w:rFonts w:ascii="Verdana" w:hAnsi="Verdana"/>
          <w:b/>
          <w:sz w:val="23"/>
          <w:szCs w:val="23"/>
        </w:rPr>
        <w:t>superiore</w:t>
      </w:r>
      <w:r>
        <w:rPr>
          <w:rFonts w:ascii="Verdana" w:hAnsi="Verdana"/>
          <w:sz w:val="23"/>
          <w:szCs w:val="23"/>
        </w:rPr>
        <w:t xml:space="preserve"> ai 24 anni hanno conseguito un reddito </w:t>
      </w:r>
      <w:r>
        <w:rPr>
          <w:rStyle w:val="Hgkelc"/>
          <w:rFonts w:ascii="Verdana" w:hAnsi="Verdana"/>
          <w:sz w:val="23"/>
          <w:szCs w:val="23"/>
        </w:rPr>
        <w:t>superiore a 2.840,51</w:t>
      </w:r>
    </w:p>
    <w:p>
      <w:pPr>
        <w:pStyle w:val="Normal"/>
        <w:spacing w:beforeAutospacing="1" w:afterAutospacing="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CONSEGNA DEL MODELLO STAMPATO POTRA’ ESSERE EFFETTUATA SOLO IN UN MOMENTO SUCCESSIVO ALL’ELABORAZIONE DELLA DICHIARAZIONE</w:t>
      </w:r>
    </w:p>
    <w:sectPr>
      <w:type w:val="nextPage"/>
      <w:pgSz w:w="11906" w:h="16838"/>
      <w:pgMar w:left="51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9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5969"/>
    <w:rPr>
      <w:rFonts w:ascii="Tahoma" w:hAnsi="Tahoma" w:cs="Tahoma"/>
      <w:sz w:val="16"/>
      <w:szCs w:val="16"/>
    </w:rPr>
  </w:style>
  <w:style w:type="character" w:styleId="CollegamentoInternet">
    <w:name w:val="Collegamento Internet"/>
    <w:rsid w:val="005259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2116"/>
    <w:rPr>
      <w:b/>
      <w:bCs/>
    </w:rPr>
  </w:style>
  <w:style w:type="character" w:styleId="S1" w:customStyle="1">
    <w:name w:val="s1"/>
    <w:basedOn w:val="DefaultParagraphFont"/>
    <w:qFormat/>
    <w:rsid w:val="00362116"/>
    <w:rPr/>
  </w:style>
  <w:style w:type="character" w:styleId="Hgkelc" w:customStyle="1">
    <w:name w:val="hgkelc"/>
    <w:basedOn w:val="DefaultParagraphFont"/>
    <w:qFormat/>
    <w:rsid w:val="00425b1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596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9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259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nals.mn@libero.it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5968-91ED-475C-A386-5F7A70A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LibreOffice/7.1.5.2$Windows_X86_64 LibreOffice_project/85f04e9f809797b8199d13c421bd8a2b025d52b5</Application>
  <AppVersion>15.0000</AppVersion>
  <Pages>1</Pages>
  <Words>236</Words>
  <Characters>1334</Characters>
  <CharactersWithSpaces>1548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2022-03-28T08:38:00Z</dcterms:created>
  <dc:creator>utente</dc:creator>
  <dc:description/>
  <dc:language>it-IT</dc:language>
  <cp:lastModifiedBy>Snals-6</cp:lastModifiedBy>
  <cp:lastPrinted>2023-03-20T15:28:00Z</cp:lastPrinted>
  <dcterms:modified xsi:type="dcterms:W3CDTF">2023-03-20T16:12:00Z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