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91" w:rsidRDefault="008E6891" w:rsidP="008E6891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Gentili Dirigenti/Direttori,</w:t>
      </w:r>
    </w:p>
    <w:p w:rsidR="008E6891" w:rsidRDefault="008E6891" w:rsidP="008E6891">
      <w:pPr>
        <w:pStyle w:val="Titolo1"/>
        <w:spacing w:before="0" w:beforeAutospacing="0" w:after="0" w:afterAutospac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trasmetto il bando di Concorso “Il tabacco nuoce alla salute delle persone e dell’ambiente - 2016” 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48"/>
          <w:szCs w:val="48"/>
        </w:rPr>
      </w:pPr>
      <w:r>
        <w:rPr>
          <w:rStyle w:val="Enfasicorsivo"/>
          <w:b/>
          <w:bCs/>
          <w:kern w:val="36"/>
          <w:sz w:val="20"/>
          <w:szCs w:val="20"/>
        </w:rPr>
        <w:t xml:space="preserve">Approvato il bando di concorso per la promozione di stili di vita a favore della salute, della sostenibilità ambientale e della prevenzione di comportamenti a rischio nei giovani lombardi. 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48"/>
          <w:szCs w:val="48"/>
        </w:rPr>
      </w:pPr>
      <w:r>
        <w:rPr>
          <w:rStyle w:val="Enfasicorsivo"/>
          <w:b/>
          <w:bCs/>
          <w:kern w:val="36"/>
          <w:sz w:val="20"/>
          <w:szCs w:val="20"/>
        </w:rPr>
        <w:t>Scaricabile dal sito della Regione Lombardia:</w:t>
      </w:r>
    </w:p>
    <w:p w:rsidR="008E6891" w:rsidRDefault="008E6891" w:rsidP="008E6891">
      <w:pPr>
        <w:outlineLvl w:val="1"/>
        <w:rPr>
          <w:b/>
          <w:bCs/>
          <w:kern w:val="36"/>
        </w:rPr>
      </w:pPr>
      <w:hyperlink r:id="rId5" w:history="1">
        <w:r>
          <w:rPr>
            <w:rStyle w:val="Collegamentoipertestuale"/>
            <w:b/>
            <w:bCs/>
          </w:rPr>
          <w:t>http://www.regione.lombardia.it/cs/Satellite?c=Attivita&amp;childpagename=HomeSPRL%2FWrapperBandiLayout&amp;cid=1213788471858&amp;p=1213788471858&amp;packedargs=locale%3D1194453881584%26menu-to-render%3D1213301212544&amp;pagename=HMSPRLWrapper&amp;tipologia=Agevolazioni</w:t>
        </w:r>
      </w:hyperlink>
    </w:p>
    <w:p w:rsidR="008E6891" w:rsidRDefault="008E6891" w:rsidP="008E6891">
      <w:r>
        <w:rPr>
          <w:sz w:val="20"/>
          <w:szCs w:val="20"/>
        </w:rPr>
        <w:t xml:space="preserve">REQUISITI DI AMMISSIONE </w:t>
      </w:r>
    </w:p>
    <w:p w:rsidR="008E6891" w:rsidRDefault="008E6891" w:rsidP="008E6891">
      <w:r>
        <w:rPr>
          <w:sz w:val="20"/>
          <w:szCs w:val="20"/>
        </w:rPr>
        <w:t>Il concorso si rivolge a tutti gli studenti che frequentano istituti di istruzione primaria, secondaria di I e II grado (statali, paritari, non statali) o dei percorsi di Istruzione e Formazione Professionale, di qualifica e di diploma della Regione Lombardia. Possono partecipare classi o gruppi di studenti provenienti da una o più classi della stessa scuola. Ogni gruppo potrà essere composto da un numero massimo di 30 studenti.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CONTENUTI CANDIDATURA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 xml:space="preserve">I gruppi partecipanti dovranno presentare un elaborato video o racconto, a seguito della visione del </w:t>
      </w:r>
      <w:hyperlink r:id="rId6" w:history="1">
        <w:r>
          <w:rPr>
            <w:rStyle w:val="Collegamentoipertestuale"/>
            <w:b/>
            <w:bCs/>
            <w:sz w:val="20"/>
            <w:szCs w:val="20"/>
          </w:rPr>
          <w:t>filmato “The answer. La Risposta sei tu”</w:t>
        </w:r>
      </w:hyperlink>
      <w:r>
        <w:rPr>
          <w:b/>
          <w:bCs/>
          <w:kern w:val="36"/>
          <w:sz w:val="20"/>
          <w:szCs w:val="20"/>
        </w:rPr>
        <w:t>, dedicato alle principali tematiche:</w:t>
      </w:r>
    </w:p>
    <w:p w:rsidR="008E6891" w:rsidRDefault="008E6891" w:rsidP="008E6891">
      <w:pPr>
        <w:pStyle w:val="Titolo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Stili di vita salutari (a contrasto di sedentarietà, consumo di junk food, consumo squilibrato di alcool, eccesso di bevande zuccherine, uso di tabacco, altre dipendenze;</w:t>
      </w:r>
    </w:p>
    <w:p w:rsidR="008E6891" w:rsidRDefault="008E6891" w:rsidP="008E6891">
      <w:pPr>
        <w:pStyle w:val="Titolo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Stili di vita che promuovano la sostenibilità ambientale (a contrasto di inquinamento dell’aria, delle acque e dei terreni).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Dal punto di vista tecnico lo stile del lavoro potrà essere di tipo giornalistico (reportage, documentario, intervista, ecc.) oppure di tipo creativo e narrativo (docu-fiction, cortometraggio, sceneggiatura o storia per un’eventuale successiva sceneggiatura, ecc.):</w:t>
      </w:r>
    </w:p>
    <w:p w:rsidR="008E6891" w:rsidRDefault="008E6891" w:rsidP="008E6891">
      <w:pPr>
        <w:pStyle w:val="Titolo1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il video potrà essere realizzato tramite riprese video, animazione, composizione di scatti fotografici e/o composizioni realizzate tramite programmi come PowerPoint o simili, in ogni caso nel rispetto delle specifiche di seguito riportate;</w:t>
      </w:r>
    </w:p>
    <w:p w:rsidR="008E6891" w:rsidRDefault="008E6891" w:rsidP="008E6891">
      <w:pPr>
        <w:pStyle w:val="Titolo1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il racconto potrà essere una sceneggiatura, un’intervista, un saggio breve, una storia narrativa, ecc. Al fine della produzione dell’elaborato video o racconto si tenga presente che il target del prodotto comunicativo sono i coetanei.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 MODALITA' PRESENTAZIONE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A seconda dell'ordine di scuola e della tipologia di indirizzo ogni Istituto potrà concorrere in una delle seguenti categorie:</w:t>
      </w:r>
    </w:p>
    <w:p w:rsidR="008E6891" w:rsidRDefault="008E6891" w:rsidP="008E6891">
      <w:pPr>
        <w:pStyle w:val="Titolo1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scuola primaria;</w:t>
      </w:r>
    </w:p>
    <w:p w:rsidR="008E6891" w:rsidRDefault="008E6891" w:rsidP="008E6891">
      <w:pPr>
        <w:pStyle w:val="Titolo1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scuola secondaria di I grado:</w:t>
      </w:r>
    </w:p>
    <w:p w:rsidR="008E6891" w:rsidRDefault="008E6891" w:rsidP="008E6891">
      <w:pPr>
        <w:pStyle w:val="Titolo1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scuola secondaria di secondo grado e percorsi di istruzione e formazione professionale con indirizzi non specifici:</w:t>
      </w:r>
    </w:p>
    <w:p w:rsidR="008E6891" w:rsidRDefault="008E6891" w:rsidP="008E6891">
      <w:pPr>
        <w:pStyle w:val="Titolo1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scuola secondaria di II grado e percorsi di istruzione e formazione professionale ad indirizzi specifici (comunicazione, grafica,..);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 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 xml:space="preserve">Ciascun gruppo dovrà inviare una mail alla casella di posta certificata </w:t>
      </w:r>
      <w:hyperlink r:id="rId7" w:history="1">
        <w:r>
          <w:rPr>
            <w:rStyle w:val="Collegamentoipertestuale"/>
            <w:b/>
            <w:bCs/>
            <w:sz w:val="20"/>
            <w:szCs w:val="20"/>
          </w:rPr>
          <w:t>bando.antifumo@pec.it</w:t>
        </w:r>
      </w:hyperlink>
      <w:r>
        <w:rPr>
          <w:b/>
          <w:bCs/>
          <w:kern w:val="36"/>
          <w:sz w:val="20"/>
          <w:szCs w:val="20"/>
        </w:rPr>
        <w:t> con oggetto Concorso “Il tabacco nuoce alla salute delle persone e dell’ambiente - 2016” entro le ore 12.00 del 16 maggio 2016.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Nel corpo del messaggio andranno riportati i dati identificativi della scuola partecipante, così come riportati anche nella scheda di iscrizione (allegato1) precedentemente presentata: nome Istituto, classe, nome del docente responsabile, contatti di riferimento.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La mail dovrà contenere il link a cui accedere per scaricare:</w:t>
      </w:r>
    </w:p>
    <w:p w:rsidR="008E6891" w:rsidRDefault="008E6891" w:rsidP="008E6891">
      <w:pPr>
        <w:pStyle w:val="Titolo1"/>
        <w:numPr>
          <w:ilvl w:val="0"/>
          <w:numId w:val="4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il file video ovvero il racconto dell’elaborato, secondo specifiche citate all’art. 3 dell'avviso allegato;</w:t>
      </w:r>
    </w:p>
    <w:p w:rsidR="008E6891" w:rsidRDefault="008E6891" w:rsidP="008E6891">
      <w:pPr>
        <w:pStyle w:val="Titolo1"/>
        <w:numPr>
          <w:ilvl w:val="0"/>
          <w:numId w:val="4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le schede elaborato complete di tutte le informazioni richieste;</w:t>
      </w:r>
    </w:p>
    <w:p w:rsidR="008E6891" w:rsidRDefault="008E6891" w:rsidP="008E6891">
      <w:pPr>
        <w:pStyle w:val="Titolo1"/>
        <w:numPr>
          <w:ilvl w:val="0"/>
          <w:numId w:val="4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le liberatorie (allegato 2) di partecipazione al Concorso, redatte e firmate da ciascuno degli studenti partecipanti al progetto (o da genitore/tutore in caso di minori), o la Dichiarazione sostitutiva (allegato 6), a firma del Docente responsabile del progetto. L’invio della Dichiarazione sostitutiva impegna in ogni caso il Docente firmatario a presentare tutte le liberatorie, debitamente compilate e firmate, in occasione dell’evento di premiazione, pena l’esclusione dal Concorso</w:t>
      </w:r>
    </w:p>
    <w:p w:rsidR="008E6891" w:rsidRDefault="008E6891" w:rsidP="008E6891">
      <w:pPr>
        <w:pStyle w:val="Titolo1"/>
        <w:numPr>
          <w:ilvl w:val="0"/>
          <w:numId w:val="4"/>
        </w:numPr>
        <w:spacing w:before="0" w:beforeAutospacing="0" w:after="0" w:afterAutospacing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eventuali liberatorie firmate dalle persone ritratte nell’elaborato (allegato 3).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Ogni elaborato dovrà essere corredato dagli Allegati 3, 4, 5 (parte A e B) e 6. La scheda 5 parte B deve essere compilata da ognuno degli studenti partecipanti e la scheda 5 parte A dall’insegnante e consente una valutazione d’efficacia del percorso fatto e degli impegni assunti.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Saranno premiati i primi 2 elaborati per ciascuna categoria (file video o racconto) che otterranno il punteggio più elevato in graduatoria.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lastRenderedPageBreak/>
        <w:t>La Fondazione il Sangue si riserva la possibilità di scegliere tra i vincitori un elaborato per utilizzi propri, senza obbligo di riconoscimento di corrispettivo alcuno.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Il gruppo/classe vincitore sarà annunciato in occasione dell’Evento di premiazione che si terrà a Palazzo Lombardia.</w:t>
      </w:r>
    </w:p>
    <w:p w:rsidR="008E6891" w:rsidRDefault="008E6891" w:rsidP="008E6891">
      <w:pPr>
        <w:pStyle w:val="NormaleWeb"/>
        <w:spacing w:before="0" w:beforeAutospacing="0" w:after="0" w:afterAutospacing="0"/>
        <w:outlineLvl w:val="1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Scadenza bando di concorso 16-05-2016.</w:t>
      </w:r>
    </w:p>
    <w:p w:rsidR="008E6891" w:rsidRDefault="008E6891" w:rsidP="008E6891">
      <w:pPr>
        <w:pStyle w:val="Titolo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Cordialmente</w:t>
      </w:r>
    </w:p>
    <w:p w:rsidR="008E6891" w:rsidRDefault="008E6891" w:rsidP="008E6891">
      <w:r>
        <w:rPr>
          <w:sz w:val="20"/>
          <w:szCs w:val="20"/>
        </w:rPr>
        <w:t>Elisabetta Mattioli</w:t>
      </w:r>
      <w:r>
        <w:rPr>
          <w:sz w:val="20"/>
          <w:szCs w:val="20"/>
        </w:rPr>
        <w:br/>
        <w:t>Ufficio Istruzione e programmazione formativa</w:t>
      </w:r>
      <w:r>
        <w:rPr>
          <w:sz w:val="20"/>
          <w:szCs w:val="20"/>
        </w:rPr>
        <w:br/>
        <w:t>Palazzo della Cervetta</w:t>
      </w:r>
      <w:r>
        <w:rPr>
          <w:sz w:val="20"/>
          <w:szCs w:val="20"/>
        </w:rPr>
        <w:br/>
        <w:t>p.zza Mantegna 6</w:t>
      </w:r>
      <w:r>
        <w:rPr>
          <w:sz w:val="20"/>
          <w:szCs w:val="20"/>
        </w:rPr>
        <w:br/>
        <w:t>46100 Mantova</w:t>
      </w:r>
      <w:r>
        <w:rPr>
          <w:sz w:val="20"/>
          <w:szCs w:val="20"/>
        </w:rPr>
        <w:br/>
        <w:t>Tel. 0376/204508</w:t>
      </w:r>
      <w:r>
        <w:rPr>
          <w:sz w:val="20"/>
          <w:szCs w:val="20"/>
        </w:rPr>
        <w:br/>
        <w:t xml:space="preserve">mail: </w:t>
      </w:r>
      <w:hyperlink r:id="rId8" w:history="1">
        <w:r>
          <w:rPr>
            <w:rStyle w:val="Collegamentoipertestuale"/>
            <w:sz w:val="20"/>
            <w:szCs w:val="20"/>
          </w:rPr>
          <w:t>elisabetta.mattioli@provincia.mantova.it</w:t>
        </w:r>
      </w:hyperlink>
    </w:p>
    <w:p w:rsidR="008E6891" w:rsidRDefault="008E6891" w:rsidP="008E6891"/>
    <w:p w:rsidR="008E6891" w:rsidRDefault="008E6891" w:rsidP="008E6891">
      <w:r>
        <w:t> </w:t>
      </w:r>
    </w:p>
    <w:p w:rsidR="000C647F" w:rsidRDefault="000C647F">
      <w:bookmarkStart w:id="0" w:name="_GoBack"/>
      <w:bookmarkEnd w:id="0"/>
    </w:p>
    <w:sectPr w:rsidR="000C6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C99"/>
    <w:multiLevelType w:val="multilevel"/>
    <w:tmpl w:val="F60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EE6640"/>
    <w:multiLevelType w:val="multilevel"/>
    <w:tmpl w:val="C966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9D4373"/>
    <w:multiLevelType w:val="multilevel"/>
    <w:tmpl w:val="AFE2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DD1154"/>
    <w:multiLevelType w:val="multilevel"/>
    <w:tmpl w:val="0098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3"/>
    <w:rsid w:val="000C647F"/>
    <w:rsid w:val="004512D3"/>
    <w:rsid w:val="008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DD699-D03C-4458-860D-967EA83C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891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E689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6891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E689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E68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E6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.mattioli@provincia.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do.antifumo@pec.itlabor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ilsangue.com/the-answer/" TargetMode="External"/><Relationship Id="rId5" Type="http://schemas.openxmlformats.org/officeDocument/2006/relationships/hyperlink" Target="http://www.regione.lombardia.it/cs/Satellite?c=Attivita&amp;childpagename=HomeSPRL%2FWrapperBandiLayout&amp;cid=1213788471858&amp;p=1213788471858&amp;packedargs=locale%3D1194453881584%26menu-to-render%3D1213301212544&amp;pagename=HMSPRLWrapper&amp;tipologia=Agevolazio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2016-04-20T11:10:00Z</dcterms:created>
  <dcterms:modified xsi:type="dcterms:W3CDTF">2016-04-20T11:10:00Z</dcterms:modified>
</cp:coreProperties>
</file>